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3C754" w14:textId="77777777" w:rsidR="00034ABB" w:rsidRDefault="00034ABB" w:rsidP="00034ABB">
      <w:pPr>
        <w:jc w:val="right"/>
        <w:rPr>
          <w:b/>
        </w:rPr>
      </w:pPr>
      <w:r>
        <w:rPr>
          <w:b/>
        </w:rPr>
        <w:t>Ref. A</w:t>
      </w:r>
    </w:p>
    <w:p w14:paraId="6E62C3E5" w14:textId="77777777" w:rsidR="00034ABB" w:rsidRDefault="00034ABB" w:rsidP="00034ABB">
      <w:pPr>
        <w:jc w:val="right"/>
        <w:rPr>
          <w:b/>
        </w:rPr>
      </w:pPr>
    </w:p>
    <w:p w14:paraId="5E0214FC" w14:textId="77777777" w:rsidR="00034ABB" w:rsidRDefault="00034ABB" w:rsidP="00034ABB">
      <w:pPr>
        <w:jc w:val="center"/>
        <w:rPr>
          <w:b/>
        </w:rPr>
      </w:pPr>
      <w:r>
        <w:rPr>
          <w:b/>
        </w:rPr>
        <w:t>Presbytery of Southern New England</w:t>
      </w:r>
    </w:p>
    <w:p w14:paraId="10EBFDDD" w14:textId="77777777" w:rsidR="00034ABB" w:rsidRDefault="00034ABB" w:rsidP="00034ABB">
      <w:pPr>
        <w:jc w:val="center"/>
        <w:rPr>
          <w:b/>
        </w:rPr>
      </w:pPr>
      <w:r>
        <w:rPr>
          <w:b/>
        </w:rPr>
        <w:t>Report of the Roundtable to the Presbytery</w:t>
      </w:r>
    </w:p>
    <w:p w14:paraId="4876B37E" w14:textId="291DF734" w:rsidR="00034ABB" w:rsidRDefault="00434D1C" w:rsidP="00034ABB">
      <w:pPr>
        <w:jc w:val="center"/>
        <w:rPr>
          <w:b/>
        </w:rPr>
      </w:pPr>
      <w:r>
        <w:rPr>
          <w:b/>
        </w:rPr>
        <w:t>March 11, 2020</w:t>
      </w:r>
    </w:p>
    <w:p w14:paraId="7F9BE64D" w14:textId="77777777" w:rsidR="00034ABB" w:rsidRDefault="00034ABB" w:rsidP="00034ABB">
      <w:pPr>
        <w:rPr>
          <w:b/>
        </w:rPr>
      </w:pPr>
    </w:p>
    <w:p w14:paraId="1ADF26DD" w14:textId="77777777" w:rsidR="00034ABB" w:rsidRDefault="00034ABB" w:rsidP="00034ABB">
      <w:pPr>
        <w:rPr>
          <w:b/>
          <w:color w:val="FF0000"/>
        </w:rPr>
      </w:pPr>
    </w:p>
    <w:p w14:paraId="7DE2AEBE" w14:textId="77777777" w:rsidR="00034ABB" w:rsidRDefault="00034ABB" w:rsidP="00034ABB">
      <w:pPr>
        <w:rPr>
          <w:b/>
          <w:color w:val="000000" w:themeColor="text1"/>
        </w:rPr>
      </w:pPr>
      <w:r>
        <w:rPr>
          <w:b/>
          <w:color w:val="000000" w:themeColor="text1"/>
        </w:rPr>
        <w:t>For Information</w:t>
      </w:r>
    </w:p>
    <w:p w14:paraId="7C56B3A5" w14:textId="77777777" w:rsidR="00034ABB" w:rsidRDefault="00034ABB" w:rsidP="00034ABB">
      <w:pPr>
        <w:rPr>
          <w:b/>
          <w:color w:val="000000" w:themeColor="text1"/>
        </w:rPr>
      </w:pPr>
    </w:p>
    <w:p w14:paraId="2536AE44" w14:textId="0558E3EC" w:rsidR="00034ABB" w:rsidRPr="00504964" w:rsidRDefault="00D4127D" w:rsidP="00034ABB">
      <w:pPr>
        <w:pStyle w:val="ListParagraph"/>
        <w:numPr>
          <w:ilvl w:val="0"/>
          <w:numId w:val="1"/>
        </w:numPr>
        <w:rPr>
          <w:b/>
          <w:color w:val="000000" w:themeColor="text1"/>
        </w:rPr>
      </w:pPr>
      <w:r>
        <w:rPr>
          <w:color w:val="000000" w:themeColor="text1"/>
        </w:rPr>
        <w:t>At the January 16</w:t>
      </w:r>
      <w:r w:rsidRPr="00D4127D">
        <w:rPr>
          <w:color w:val="000000" w:themeColor="text1"/>
          <w:vertAlign w:val="superscript"/>
        </w:rPr>
        <w:t>th</w:t>
      </w:r>
      <w:r>
        <w:rPr>
          <w:color w:val="000000" w:themeColor="text1"/>
        </w:rPr>
        <w:t xml:space="preserve"> meeting the Roundtable </w:t>
      </w:r>
      <w:r>
        <w:rPr>
          <w:b/>
          <w:color w:val="000000" w:themeColor="text1"/>
        </w:rPr>
        <w:t>VOTED</w:t>
      </w:r>
      <w:r>
        <w:rPr>
          <w:color w:val="000000" w:themeColor="text1"/>
        </w:rPr>
        <w:t xml:space="preserve"> to </w:t>
      </w:r>
      <w:r>
        <w:rPr>
          <w:b/>
          <w:color w:val="000000" w:themeColor="text1"/>
        </w:rPr>
        <w:t xml:space="preserve">AUTHORIZE </w:t>
      </w:r>
      <w:r w:rsidR="00504964">
        <w:rPr>
          <w:color w:val="000000" w:themeColor="text1"/>
        </w:rPr>
        <w:t xml:space="preserve">the General Presbyter to attest to the grant application to be submitted by Katia </w:t>
      </w:r>
      <w:proofErr w:type="spellStart"/>
      <w:r w:rsidR="00504964">
        <w:rPr>
          <w:color w:val="000000" w:themeColor="text1"/>
        </w:rPr>
        <w:t>Dacunha</w:t>
      </w:r>
      <w:proofErr w:type="spellEnd"/>
      <w:r w:rsidR="00504964">
        <w:rPr>
          <w:color w:val="000000" w:themeColor="text1"/>
        </w:rPr>
        <w:t xml:space="preserve"> of the Brazilian Presbyterian Church (fellowship) in Hyannis.  This application will help enable the launching of a new English-language worshiping community focusing on art therapy.</w:t>
      </w:r>
    </w:p>
    <w:p w14:paraId="3E2C8E94" w14:textId="3AC09357" w:rsidR="00504964" w:rsidRPr="00504964" w:rsidRDefault="00504964" w:rsidP="00034ABB">
      <w:pPr>
        <w:pStyle w:val="ListParagraph"/>
        <w:numPr>
          <w:ilvl w:val="0"/>
          <w:numId w:val="1"/>
        </w:numPr>
        <w:rPr>
          <w:b/>
          <w:color w:val="000000" w:themeColor="text1"/>
        </w:rPr>
      </w:pPr>
      <w:r>
        <w:rPr>
          <w:color w:val="000000" w:themeColor="text1"/>
        </w:rPr>
        <w:t>At the January 16</w:t>
      </w:r>
      <w:r w:rsidRPr="00504964">
        <w:rPr>
          <w:color w:val="000000" w:themeColor="text1"/>
          <w:vertAlign w:val="superscript"/>
        </w:rPr>
        <w:t>th</w:t>
      </w:r>
      <w:r>
        <w:rPr>
          <w:color w:val="000000" w:themeColor="text1"/>
        </w:rPr>
        <w:t xml:space="preserve"> meeting the Roundtable </w:t>
      </w:r>
      <w:r w:rsidRPr="00504964">
        <w:rPr>
          <w:b/>
          <w:color w:val="000000" w:themeColor="text1"/>
        </w:rPr>
        <w:t>VOTED</w:t>
      </w:r>
      <w:r>
        <w:rPr>
          <w:color w:val="000000" w:themeColor="text1"/>
        </w:rPr>
        <w:t xml:space="preserve"> to </w:t>
      </w:r>
      <w:r w:rsidRPr="00504964">
        <w:rPr>
          <w:b/>
          <w:color w:val="000000" w:themeColor="text1"/>
        </w:rPr>
        <w:t>AUTHORIZE</w:t>
      </w:r>
      <w:r>
        <w:rPr>
          <w:b/>
          <w:color w:val="000000" w:themeColor="text1"/>
        </w:rPr>
        <w:t xml:space="preserve"> </w:t>
      </w:r>
      <w:r>
        <w:rPr>
          <w:color w:val="000000" w:themeColor="text1"/>
        </w:rPr>
        <w:t>the use of the Cranston Fund to replace the portion of the support for the MLK church that was to come from the Synod of the Northeast while the Synod grant is still in process.</w:t>
      </w:r>
    </w:p>
    <w:p w14:paraId="08E1365E" w14:textId="493D6431" w:rsidR="00504964" w:rsidRPr="00504964" w:rsidRDefault="00504964" w:rsidP="00034ABB">
      <w:pPr>
        <w:pStyle w:val="ListParagraph"/>
        <w:numPr>
          <w:ilvl w:val="0"/>
          <w:numId w:val="1"/>
        </w:numPr>
        <w:rPr>
          <w:b/>
          <w:color w:val="000000" w:themeColor="text1"/>
        </w:rPr>
      </w:pPr>
      <w:r>
        <w:rPr>
          <w:color w:val="000000" w:themeColor="text1"/>
        </w:rPr>
        <w:t>At the January 16</w:t>
      </w:r>
      <w:r w:rsidRPr="00504964">
        <w:rPr>
          <w:color w:val="000000" w:themeColor="text1"/>
          <w:vertAlign w:val="superscript"/>
        </w:rPr>
        <w:t>th</w:t>
      </w:r>
      <w:r>
        <w:rPr>
          <w:color w:val="000000" w:themeColor="text1"/>
        </w:rPr>
        <w:t xml:space="preserve"> meeting the Roundtable </w:t>
      </w:r>
      <w:r w:rsidRPr="00455A3B">
        <w:rPr>
          <w:b/>
          <w:color w:val="000000" w:themeColor="text1"/>
        </w:rPr>
        <w:t>VOTED</w:t>
      </w:r>
      <w:r>
        <w:rPr>
          <w:color w:val="000000" w:themeColor="text1"/>
        </w:rPr>
        <w:t xml:space="preserve"> to </w:t>
      </w:r>
      <w:bookmarkStart w:id="0" w:name="_GoBack"/>
      <w:r w:rsidRPr="00455A3B">
        <w:rPr>
          <w:b/>
          <w:color w:val="000000" w:themeColor="text1"/>
        </w:rPr>
        <w:t>ADOPT</w:t>
      </w:r>
      <w:bookmarkEnd w:id="0"/>
      <w:r>
        <w:rPr>
          <w:color w:val="000000" w:themeColor="text1"/>
        </w:rPr>
        <w:t xml:space="preserve"> a mandate for a new Anti-Racism Equity Committee which emerged from the anti-racism training event on Saturday January 4.  The Draft Mandate to the Committee is attached Ref. A-2.</w:t>
      </w:r>
    </w:p>
    <w:p w14:paraId="6D549821" w14:textId="62412FBA" w:rsidR="00504964" w:rsidRPr="00504964" w:rsidRDefault="00504964" w:rsidP="00034ABB">
      <w:pPr>
        <w:pStyle w:val="ListParagraph"/>
        <w:numPr>
          <w:ilvl w:val="0"/>
          <w:numId w:val="1"/>
        </w:numPr>
        <w:rPr>
          <w:b/>
          <w:color w:val="000000" w:themeColor="text1"/>
        </w:rPr>
      </w:pPr>
      <w:r>
        <w:rPr>
          <w:color w:val="000000" w:themeColor="text1"/>
        </w:rPr>
        <w:t xml:space="preserve">At the Special Meeting of the Roundtable on January 30, 2020 the Roundtable </w:t>
      </w:r>
      <w:r w:rsidRPr="00504964">
        <w:rPr>
          <w:b/>
          <w:color w:val="000000" w:themeColor="text1"/>
        </w:rPr>
        <w:t>VOTED</w:t>
      </w:r>
      <w:r>
        <w:rPr>
          <w:color w:val="000000" w:themeColor="text1"/>
        </w:rPr>
        <w:t xml:space="preserve"> to </w:t>
      </w:r>
      <w:r w:rsidRPr="00504964">
        <w:rPr>
          <w:b/>
          <w:color w:val="000000" w:themeColor="text1"/>
        </w:rPr>
        <w:t>ENGAGE</w:t>
      </w:r>
      <w:r>
        <w:rPr>
          <w:color w:val="000000" w:themeColor="text1"/>
        </w:rPr>
        <w:t xml:space="preserve"> Ms. Erika Plank Hagan as the Communications Manager of the Presbytery.</w:t>
      </w:r>
    </w:p>
    <w:p w14:paraId="79D0D253" w14:textId="49CBA5BD" w:rsidR="00504964" w:rsidRPr="00455A3B" w:rsidRDefault="00504964" w:rsidP="00034ABB">
      <w:pPr>
        <w:pStyle w:val="ListParagraph"/>
        <w:numPr>
          <w:ilvl w:val="0"/>
          <w:numId w:val="1"/>
        </w:numPr>
        <w:rPr>
          <w:b/>
          <w:color w:val="000000" w:themeColor="text1"/>
        </w:rPr>
      </w:pPr>
      <w:r>
        <w:rPr>
          <w:color w:val="000000" w:themeColor="text1"/>
        </w:rPr>
        <w:t>At the February 6</w:t>
      </w:r>
      <w:r w:rsidRPr="00504964">
        <w:rPr>
          <w:color w:val="000000" w:themeColor="text1"/>
          <w:vertAlign w:val="superscript"/>
        </w:rPr>
        <w:t>th</w:t>
      </w:r>
      <w:r>
        <w:rPr>
          <w:color w:val="000000" w:themeColor="text1"/>
        </w:rPr>
        <w:t xml:space="preserve"> meeting of the Roundtable the Rev. Julie Emery reported on the Mission and Ministry Commission meeting of the Synod of the Northeast. </w:t>
      </w:r>
      <w:r w:rsidR="00455A3B">
        <w:rPr>
          <w:color w:val="000000" w:themeColor="text1"/>
        </w:rPr>
        <w:t xml:space="preserve"> During its meeting in Albany the Commission granted approval of a grant for the Springfield: MLK congregation--$30,000 per year for three years, as well as $10,000 to support PSNE’s anti-racism work.  The Commission is looking forward to being updated at their May meeting, and hopes that the work of PSNE might serve as a model for other presbyteries in the synod.</w:t>
      </w:r>
    </w:p>
    <w:p w14:paraId="24A21FE6" w14:textId="5265877E" w:rsidR="00455A3B" w:rsidRPr="00455A3B" w:rsidRDefault="00455A3B" w:rsidP="00034ABB">
      <w:pPr>
        <w:pStyle w:val="ListParagraph"/>
        <w:numPr>
          <w:ilvl w:val="0"/>
          <w:numId w:val="1"/>
        </w:numPr>
        <w:rPr>
          <w:b/>
          <w:color w:val="000000" w:themeColor="text1"/>
        </w:rPr>
      </w:pPr>
      <w:r>
        <w:rPr>
          <w:color w:val="000000" w:themeColor="text1"/>
        </w:rPr>
        <w:t>The leaders of the Brazilian Presbyterian Church of Hyannis will be hosting the September meeting of the Presbytery.</w:t>
      </w:r>
    </w:p>
    <w:p w14:paraId="1C0BBCCD" w14:textId="6DD3A8CE" w:rsidR="00455A3B" w:rsidRPr="00CB3739" w:rsidRDefault="00455A3B" w:rsidP="00034ABB">
      <w:pPr>
        <w:pStyle w:val="ListParagraph"/>
        <w:numPr>
          <w:ilvl w:val="0"/>
          <w:numId w:val="1"/>
        </w:numPr>
        <w:rPr>
          <w:b/>
          <w:color w:val="000000" w:themeColor="text1"/>
        </w:rPr>
      </w:pPr>
      <w:r>
        <w:rPr>
          <w:color w:val="000000" w:themeColor="text1"/>
        </w:rPr>
        <w:t>Roundtable minutes of the January 16, 2019, January 30, 2019 and February 6, 2020 meetings are attached as Ref. A-1.</w:t>
      </w:r>
    </w:p>
    <w:p w14:paraId="58BF085C" w14:textId="77777777" w:rsidR="00034ABB" w:rsidRDefault="00034ABB" w:rsidP="00034ABB"/>
    <w:p w14:paraId="2CEBBE51" w14:textId="77777777" w:rsidR="0074625C" w:rsidRDefault="00455A3B"/>
    <w:sectPr w:rsidR="0074625C" w:rsidSect="00D86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D3C9D"/>
    <w:multiLevelType w:val="hybridMultilevel"/>
    <w:tmpl w:val="63042912"/>
    <w:lvl w:ilvl="0" w:tplc="97123BE6">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35D26FA9"/>
    <w:multiLevelType w:val="hybridMultilevel"/>
    <w:tmpl w:val="A2DE93C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BB"/>
    <w:rsid w:val="00034ABB"/>
    <w:rsid w:val="00323E70"/>
    <w:rsid w:val="00434D1C"/>
    <w:rsid w:val="00455A3B"/>
    <w:rsid w:val="00504964"/>
    <w:rsid w:val="00D4127D"/>
    <w:rsid w:val="00D8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5EF624"/>
  <w14:defaultImageDpi w14:val="32767"/>
  <w15:chartTrackingRefBased/>
  <w15:docId w15:val="{F5D2D0B3-11C4-CD45-A6CA-549FA898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4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ABB"/>
    <w:pPr>
      <w:ind w:left="720"/>
      <w:contextualSpacing/>
    </w:pPr>
  </w:style>
  <w:style w:type="paragraph" w:styleId="NormalWeb">
    <w:name w:val="Normal (Web)"/>
    <w:basedOn w:val="Normal"/>
    <w:uiPriority w:val="99"/>
    <w:unhideWhenUsed/>
    <w:rsid w:val="00034AB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dc:creator>
  <cp:keywords/>
  <dc:description/>
  <cp:lastModifiedBy>Virginia</cp:lastModifiedBy>
  <cp:revision>2</cp:revision>
  <dcterms:created xsi:type="dcterms:W3CDTF">2020-03-05T16:54:00Z</dcterms:created>
  <dcterms:modified xsi:type="dcterms:W3CDTF">2020-03-05T17:58:00Z</dcterms:modified>
</cp:coreProperties>
</file>