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Director/Head Teacher - Creative Learning @ First Presbyterian Church After School Program (CL@FPC)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Position Summary: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First Presbyterian Church of Stamford seeks a dynamic, passionate, and experienced child advocate to serve as Director/Head Teacher of the Creative Learning @ First Presbyterian Church after school program (CL@FPC). This position includes educational leadership, personnel leadership, and financial leadership for this important mission of the church. The ideal candidate will possess strong leadership, communication, and organizational skills, coupled with a genuine commitment to fostering a nurturing and enriching environment for children. This includes a strong commitment to planning for and teaching the creative arts. Compassion, flexibility, excellent interpersonal skills, mature judgment, and a strong sense of personal and moral integrity are essential. As a representative of the church, the Director will uphold the values and mission of the organization. The church’s CL@FPC Session Team will act as an advisory board for the Director/Head Teacher. While Creative Learning @ FPC is an integral part of First Presbyterian Church’s mission, it is offered as a service without regard to race, color, religion, sex, national origin, or familial status.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Reports to:</w:t>
      </w:r>
      <w:r w:rsidDel="00000000" w:rsidR="00000000" w:rsidRPr="00000000">
        <w:rPr>
          <w:rtl w:val="0"/>
        </w:rPr>
        <w:t xml:space="preserve"> Shelley Donaldson</w:t>
      </w:r>
      <w:r w:rsidDel="00000000" w:rsidR="00000000" w:rsidRPr="00000000">
        <w:rPr>
          <w:rtl w:val="0"/>
        </w:rPr>
        <w:t xml:space="preserve">, Associate Pastor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Responsibilities:</w:t>
      </w:r>
    </w:p>
    <w:p w:rsidR="00000000" w:rsidDel="00000000" w:rsidP="00000000" w:rsidRDefault="00000000" w:rsidRPr="00000000" w14:paraId="00000009">
      <w:pPr>
        <w:numPr>
          <w:ilvl w:val="0"/>
          <w:numId w:val="4"/>
        </w:numPr>
        <w:spacing w:after="0" w:afterAutospacing="0" w:before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Program Leadership and Administration:</w:t>
      </w:r>
    </w:p>
    <w:p w:rsidR="00000000" w:rsidDel="00000000" w:rsidP="00000000" w:rsidRDefault="00000000" w:rsidRPr="00000000" w14:paraId="0000000A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Oversee the day-to-day operations of the CL@FPC program, ensuring a safe, engaging, and high-quality experience for children.</w:t>
      </w:r>
    </w:p>
    <w:p w:rsidR="00000000" w:rsidDel="00000000" w:rsidP="00000000" w:rsidRDefault="00000000" w:rsidRPr="00000000" w14:paraId="0000000B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Develop and implement program policies and procedures in alignment with best practices and state regulations.</w:t>
      </w:r>
    </w:p>
    <w:p w:rsidR="00000000" w:rsidDel="00000000" w:rsidP="00000000" w:rsidRDefault="00000000" w:rsidRPr="00000000" w14:paraId="0000000C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Manage program budget, including purchasing supplies and equipment, maintaining financial records, and fundraising. </w:t>
      </w:r>
    </w:p>
    <w:p w:rsidR="00000000" w:rsidDel="00000000" w:rsidP="00000000" w:rsidRDefault="00000000" w:rsidRPr="00000000" w14:paraId="0000000D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Ensure compliance with all state of Connecticut licensing and health and safety regulations, including the child protection policy of the church.</w:t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Staff Management and Development:</w:t>
      </w:r>
    </w:p>
    <w:p w:rsidR="00000000" w:rsidDel="00000000" w:rsidP="00000000" w:rsidRDefault="00000000" w:rsidRPr="00000000" w14:paraId="0000000F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Recruit, hire, train, supervise, and evaluate program staff</w:t>
      </w:r>
      <w:r w:rsidDel="00000000" w:rsidR="00000000" w:rsidRPr="00000000">
        <w:rPr>
          <w:rtl w:val="0"/>
        </w:rPr>
        <w:t xml:space="preserve">. Ensure proper staffing and find appropriate substitutes when staff are absent.</w:t>
      </w:r>
    </w:p>
    <w:p w:rsidR="00000000" w:rsidDel="00000000" w:rsidP="00000000" w:rsidRDefault="00000000" w:rsidRPr="00000000" w14:paraId="00000010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Recruit, onboard, and direct volunteers to support the individual homework help and reading needs of students. This includes recruiting in the broader community and within the church congregation.</w:t>
      </w:r>
    </w:p>
    <w:p w:rsidR="00000000" w:rsidDel="00000000" w:rsidP="00000000" w:rsidRDefault="00000000" w:rsidRPr="00000000" w14:paraId="00000011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Conduct regular staff meetings and professional development opportunities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Maintain accurate and up-to-date staff files.</w:t>
      </w:r>
    </w:p>
    <w:p w:rsidR="00000000" w:rsidDel="00000000" w:rsidP="00000000" w:rsidRDefault="00000000" w:rsidRPr="00000000" w14:paraId="00000013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Foster a positive and collaborative team environment.</w:t>
      </w:r>
    </w:p>
    <w:p w:rsidR="00000000" w:rsidDel="00000000" w:rsidP="00000000" w:rsidRDefault="00000000" w:rsidRPr="00000000" w14:paraId="00000014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Manage annual contracts with Educational consultant, Nurse Consultant and Social worker consultant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Curriculum Development and Implementation:</w:t>
      </w:r>
    </w:p>
    <w:p w:rsidR="00000000" w:rsidDel="00000000" w:rsidP="00000000" w:rsidRDefault="00000000" w:rsidRPr="00000000" w14:paraId="00000016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Develop and implement a developmentally appropriate and engaging curriculum that meets the emotional, physical, and educational needs of the children.</w:t>
      </w:r>
    </w:p>
    <w:p w:rsidR="00000000" w:rsidDel="00000000" w:rsidP="00000000" w:rsidRDefault="00000000" w:rsidRPr="00000000" w14:paraId="00000017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Plan daily activities, create educational centers, and facilitate learning experiences, including music, art, and movement.</w:t>
      </w:r>
    </w:p>
    <w:p w:rsidR="00000000" w:rsidDel="00000000" w:rsidP="00000000" w:rsidRDefault="00000000" w:rsidRPr="00000000" w14:paraId="00000018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Ensure inclusive practices to support the diverse needs of all children.</w:t>
      </w:r>
    </w:p>
    <w:p w:rsidR="00000000" w:rsidDel="00000000" w:rsidP="00000000" w:rsidRDefault="00000000" w:rsidRPr="00000000" w14:paraId="00000019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Teach and model teaching in both K-2 and 3-5 grade classes.</w:t>
      </w:r>
    </w:p>
    <w:p w:rsidR="00000000" w:rsidDel="00000000" w:rsidP="00000000" w:rsidRDefault="00000000" w:rsidRPr="00000000" w14:paraId="0000001A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Parent and Community Engagement:</w:t>
      </w:r>
    </w:p>
    <w:p w:rsidR="00000000" w:rsidDel="00000000" w:rsidP="00000000" w:rsidRDefault="00000000" w:rsidRPr="00000000" w14:paraId="0000001B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Serve as the primary point of contact for parents, maintaining open and effective communication.</w:t>
      </w:r>
    </w:p>
    <w:p w:rsidR="00000000" w:rsidDel="00000000" w:rsidP="00000000" w:rsidRDefault="00000000" w:rsidRPr="00000000" w14:paraId="0000001C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Conduct program tours for prospective families and manage enrollment processes.</w:t>
      </w:r>
    </w:p>
    <w:p w:rsidR="00000000" w:rsidDel="00000000" w:rsidP="00000000" w:rsidRDefault="00000000" w:rsidRPr="00000000" w14:paraId="0000001D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Directly and with staff, build strong relationships with families, congregation volunteers, and community partners.</w:t>
      </w:r>
    </w:p>
    <w:p w:rsidR="00000000" w:rsidDel="00000000" w:rsidP="00000000" w:rsidRDefault="00000000" w:rsidRPr="00000000" w14:paraId="0000001E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Organize and participate in parent meetings and events.</w:t>
      </w:r>
    </w:p>
    <w:p w:rsidR="00000000" w:rsidDel="00000000" w:rsidP="00000000" w:rsidRDefault="00000000" w:rsidRPr="00000000" w14:paraId="0000001F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Communicate with Stamford Public Schools to recruit families, communicate with teachers on educational needs, and coordinate buses.</w:t>
      </w:r>
    </w:p>
    <w:p w:rsidR="00000000" w:rsidDel="00000000" w:rsidP="00000000" w:rsidRDefault="00000000" w:rsidRPr="00000000" w14:paraId="00000020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Utilize and share with staff professional development opportunities and educational resources provided by community partners and Stamford Public Schools. </w:t>
      </w:r>
    </w:p>
    <w:p w:rsidR="00000000" w:rsidDel="00000000" w:rsidP="00000000" w:rsidRDefault="00000000" w:rsidRPr="00000000" w14:paraId="00000021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Collaboration and Communication:</w:t>
      </w:r>
    </w:p>
    <w:p w:rsidR="00000000" w:rsidDel="00000000" w:rsidP="00000000" w:rsidRDefault="00000000" w:rsidRPr="00000000" w14:paraId="00000022">
      <w:pPr>
        <w:numPr>
          <w:ilvl w:val="1"/>
          <w:numId w:val="4"/>
        </w:numPr>
        <w:spacing w:after="0" w:afterAutospacing="0" w:before="0" w:beforeAutospacing="0" w:lineRule="auto"/>
        <w:ind w:left="1440" w:hanging="360"/>
      </w:pPr>
      <w:r w:rsidDel="00000000" w:rsidR="00000000" w:rsidRPr="00000000">
        <w:rPr>
          <w:rtl w:val="0"/>
        </w:rPr>
        <w:t xml:space="preserve">Collaborate with church staff to manage shared equipment and facilities, including attending weekly church staff meetings.</w:t>
      </w:r>
    </w:p>
    <w:p w:rsidR="00000000" w:rsidDel="00000000" w:rsidP="00000000" w:rsidRDefault="00000000" w:rsidRPr="00000000" w14:paraId="00000023">
      <w:pPr>
        <w:numPr>
          <w:ilvl w:val="1"/>
          <w:numId w:val="4"/>
        </w:numPr>
        <w:spacing w:after="0" w:afterAutospacing="0" w:before="0" w:beforeAutospacing="0" w:lineRule="auto"/>
        <w:ind w:left="1440" w:hanging="360"/>
      </w:pPr>
      <w:r w:rsidDel="00000000" w:rsidR="00000000" w:rsidRPr="00000000">
        <w:rPr>
          <w:rtl w:val="0"/>
        </w:rPr>
        <w:t xml:space="preserve">Collaborate with the church’s Engagement Team to develop and distribute marketing materials to recruit families and volunteers. </w:t>
      </w:r>
    </w:p>
    <w:p w:rsidR="00000000" w:rsidDel="00000000" w:rsidP="00000000" w:rsidRDefault="00000000" w:rsidRPr="00000000" w14:paraId="00000024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Engage with and get to know the church congregation, including attending and speaking at occasional services, events, and Session meetings. </w:t>
      </w:r>
    </w:p>
    <w:p w:rsidR="00000000" w:rsidDel="00000000" w:rsidP="00000000" w:rsidRDefault="00000000" w:rsidRPr="00000000" w14:paraId="00000025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Communicate program updates and information effectively to all stakeholders. This includes, but is not limited to, monthly updates for the church e-newsletter, the church’s annual report, and an annual program report. </w:t>
      </w:r>
    </w:p>
    <w:p w:rsidR="00000000" w:rsidDel="00000000" w:rsidP="00000000" w:rsidRDefault="00000000" w:rsidRPr="00000000" w14:paraId="00000026">
      <w:pPr>
        <w:numPr>
          <w:ilvl w:val="1"/>
          <w:numId w:val="4"/>
        </w:numPr>
        <w:spacing w:before="0" w:beforeAutospacing="0" w:lineRule="auto"/>
        <w:ind w:left="1440" w:hanging="360"/>
      </w:pPr>
      <w:r w:rsidDel="00000000" w:rsidR="00000000" w:rsidRPr="00000000">
        <w:rPr>
          <w:rtl w:val="0"/>
        </w:rPr>
        <w:t xml:space="preserve">Work collaboratively with the CL@FPC Session Team to ensure alignment and that the Session and congregation are appropriately updated</w:t>
      </w:r>
      <w:r w:rsidDel="00000000" w:rsidR="00000000" w:rsidRPr="00000000">
        <w:rPr>
          <w:rtl w:val="0"/>
        </w:rPr>
        <w:t xml:space="preserve"> on progress, impact, and needs.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Qualifications:</w:t>
      </w:r>
    </w:p>
    <w:p w:rsidR="00000000" w:rsidDel="00000000" w:rsidP="00000000" w:rsidRDefault="00000000" w:rsidRPr="00000000" w14:paraId="00000029">
      <w:pPr>
        <w:numPr>
          <w:ilvl w:val="0"/>
          <w:numId w:val="3"/>
        </w:numPr>
        <w:spacing w:after="0" w:afterAutospacing="0" w:before="0" w:lineRule="auto"/>
        <w:ind w:left="720" w:hanging="360"/>
        <w:rPr/>
      </w:pPr>
      <w:r w:rsidDel="00000000" w:rsidR="00000000" w:rsidRPr="00000000">
        <w:rPr>
          <w:rtl w:val="0"/>
        </w:rPr>
        <w:t xml:space="preserve">Bachelor's degree in Early Childhood Education, Child Development, or a related field required.</w:t>
      </w:r>
    </w:p>
    <w:p w:rsidR="00000000" w:rsidDel="00000000" w:rsidP="00000000" w:rsidRDefault="00000000" w:rsidRPr="00000000" w14:paraId="0000002A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Meet qualifications for State of Connecticut approval as Head Teacher for a school age program.</w:t>
      </w:r>
    </w:p>
    <w:p w:rsidR="00000000" w:rsidDel="00000000" w:rsidP="00000000" w:rsidRDefault="00000000" w:rsidRPr="00000000" w14:paraId="0000002B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Minimum of 5 years of successful experience working with children, parents, staff, and volunteers in a diverse, multicultural learning environment.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Strong knowledge of child development principles and best practices in after school programming.</w:t>
      </w:r>
    </w:p>
    <w:p w:rsidR="00000000" w:rsidDel="00000000" w:rsidP="00000000" w:rsidRDefault="00000000" w:rsidRPr="00000000" w14:paraId="0000002D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Strong knowledge of State of Connecticut Office of Early Childhood policies and regulations for a school age child care program.</w:t>
      </w:r>
    </w:p>
    <w:p w:rsidR="00000000" w:rsidDel="00000000" w:rsidP="00000000" w:rsidRDefault="00000000" w:rsidRPr="00000000" w14:paraId="0000002E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Within one year of being hired or designated as Director, required to have at least three credits in the administration of early childhood education programs or educational administration from a regionally accredited higher education institution.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Excellent communication, interpersonal, and organizational skills.</w:t>
      </w:r>
    </w:p>
    <w:p w:rsidR="00000000" w:rsidDel="00000000" w:rsidP="00000000" w:rsidRDefault="00000000" w:rsidRPr="00000000" w14:paraId="00000030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Experience in developing and managing budgets.</w:t>
      </w:r>
    </w:p>
    <w:p w:rsidR="00000000" w:rsidDel="00000000" w:rsidP="00000000" w:rsidRDefault="00000000" w:rsidRPr="00000000" w14:paraId="00000031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Spanish language proficiency strongly preferred.</w:t>
      </w:r>
    </w:p>
    <w:p w:rsidR="00000000" w:rsidDel="00000000" w:rsidP="00000000" w:rsidRDefault="00000000" w:rsidRPr="00000000" w14:paraId="00000032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Proficiency in the use of computers and Microsoft Office software.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Ability to work independently and as part of a team.</w:t>
      </w:r>
    </w:p>
    <w:p w:rsidR="00000000" w:rsidDel="00000000" w:rsidP="00000000" w:rsidRDefault="00000000" w:rsidRPr="00000000" w14:paraId="00000034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Strong ethical standards and commitment to confidentiality.</w:t>
      </w:r>
    </w:p>
    <w:p w:rsidR="00000000" w:rsidDel="00000000" w:rsidP="00000000" w:rsidRDefault="00000000" w:rsidRPr="00000000" w14:paraId="00000035">
      <w:pPr>
        <w:numPr>
          <w:ilvl w:val="0"/>
          <w:numId w:val="3"/>
        </w:numPr>
        <w:spacing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First Aid and CPR certification required.</w:t>
      </w:r>
    </w:p>
    <w:p w:rsidR="00000000" w:rsidDel="00000000" w:rsidP="00000000" w:rsidRDefault="00000000" w:rsidRPr="00000000" w14:paraId="00000036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Additional Requirements:</w:t>
      </w:r>
    </w:p>
    <w:p w:rsidR="00000000" w:rsidDel="00000000" w:rsidP="00000000" w:rsidRDefault="00000000" w:rsidRPr="00000000" w14:paraId="00000038">
      <w:pPr>
        <w:numPr>
          <w:ilvl w:val="0"/>
          <w:numId w:val="2"/>
        </w:numPr>
        <w:spacing w:after="0" w:afterAutospacing="0" w:before="0" w:lineRule="auto"/>
        <w:ind w:left="720" w:hanging="360"/>
        <w:rPr/>
      </w:pPr>
      <w:r w:rsidDel="00000000" w:rsidR="00000000" w:rsidRPr="00000000">
        <w:rPr>
          <w:rtl w:val="0"/>
        </w:rPr>
        <w:t xml:space="preserve">Ability to work flexible hours, such as for early release days.</w:t>
      </w:r>
    </w:p>
    <w:p w:rsidR="00000000" w:rsidDel="00000000" w:rsidP="00000000" w:rsidRDefault="00000000" w:rsidRPr="00000000" w14:paraId="00000039">
      <w:pPr>
        <w:numPr>
          <w:ilvl w:val="0"/>
          <w:numId w:val="2"/>
        </w:numPr>
        <w:spacing w:before="0" w:beforeAutospacing="0" w:lineRule="auto"/>
        <w:ind w:left="720" w:hanging="360"/>
        <w:rPr/>
      </w:pPr>
      <w:r w:rsidDel="00000000" w:rsidR="00000000" w:rsidRPr="00000000">
        <w:rPr>
          <w:rtl w:val="0"/>
        </w:rPr>
        <w:t xml:space="preserve">Physical ability to actively engage with children, including standing, sitting, lifting, and playing.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Work Hours, Salary and Benefits:</w:t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 xml:space="preserve">CL@FPC follows the Stamford Public Schools calendar, running the after school program each school day including an extended after school program on half days. Typical Director/Head Teacher hours are 2:00pm-7pm, starting at 12:00pm on early release days. The Director/Head Teacher will lead program set-up, staff onboarding, and staff training the week before school starts. Program clean up and shut down happens the week after school ends.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 xml:space="preserve">This position is a 10 month </w:t>
      </w:r>
      <w:r w:rsidDel="00000000" w:rsidR="00000000" w:rsidRPr="00000000">
        <w:rPr>
          <w:rtl w:val="0"/>
        </w:rPr>
        <w:t xml:space="preserve">salaried </w:t>
      </w:r>
      <w:r w:rsidDel="00000000" w:rsidR="00000000" w:rsidRPr="00000000">
        <w:rPr>
          <w:rtl w:val="0"/>
        </w:rPr>
        <w:t xml:space="preserve">position with benefits. </w:t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  <w:t xml:space="preserve">Salary range: </w:t>
      </w:r>
      <w:r w:rsidDel="00000000" w:rsidR="00000000" w:rsidRPr="00000000">
        <w:rPr>
          <w:rtl w:val="0"/>
        </w:rPr>
        <w:t xml:space="preserve">$35,000-$45,000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Benefit</w:t>
      </w:r>
      <w:r w:rsidDel="00000000" w:rsidR="00000000" w:rsidRPr="00000000">
        <w:rPr>
          <w:rtl w:val="0"/>
        </w:rPr>
        <w:t xml:space="preserve">s:</w:t>
      </w:r>
    </w:p>
    <w:p w:rsidR="00000000" w:rsidDel="00000000" w:rsidP="00000000" w:rsidRDefault="00000000" w:rsidRPr="00000000" w14:paraId="0000004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Medical, dental, and vision insurance - 100% covered</w:t>
      </w:r>
    </w:p>
    <w:p w:rsidR="00000000" w:rsidDel="00000000" w:rsidP="00000000" w:rsidRDefault="00000000" w:rsidRPr="00000000" w14:paraId="0000004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Retirement plan</w:t>
      </w:r>
    </w:p>
    <w:sectPr>
      <w:foot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2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