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22" w:rsidRPr="00833DF5" w:rsidRDefault="0067498E" w:rsidP="008F0E22">
      <w:pPr>
        <w:jc w:val="center"/>
        <w:rPr>
          <w:rFonts w:ascii="Times New Roman" w:hAnsi="Times New Roman"/>
          <w:sz w:val="28"/>
        </w:rPr>
      </w:pPr>
      <w:bookmarkStart w:id="0" w:name="_GoBack"/>
      <w:bookmarkEnd w:id="0"/>
      <w:r w:rsidRPr="00833DF5">
        <w:rPr>
          <w:rFonts w:ascii="Times New Roman" w:hAnsi="Times New Roman"/>
          <w:b/>
          <w:sz w:val="28"/>
        </w:rPr>
        <w:t>Guidelines for</w:t>
      </w:r>
      <w:r w:rsidR="008F0E22" w:rsidRPr="00833DF5">
        <w:rPr>
          <w:rFonts w:ascii="Times New Roman" w:hAnsi="Times New Roman"/>
          <w:b/>
          <w:sz w:val="28"/>
        </w:rPr>
        <w:t xml:space="preserve"> the Committee on Ministry Liaison</w:t>
      </w:r>
      <w:r w:rsidRPr="00833DF5">
        <w:rPr>
          <w:rFonts w:ascii="Times New Roman" w:hAnsi="Times New Roman"/>
          <w:b/>
          <w:sz w:val="28"/>
        </w:rPr>
        <w:t xml:space="preserve"> to a PNC</w:t>
      </w:r>
    </w:p>
    <w:p w:rsidR="008F0E22" w:rsidRDefault="008F0E22" w:rsidP="008F0E22">
      <w:pPr>
        <w:rPr>
          <w:rFonts w:ascii="Times New Roman" w:hAnsi="Times New Roman"/>
          <w:sz w:val="28"/>
        </w:rPr>
      </w:pPr>
    </w:p>
    <w:p w:rsidR="008F0E22" w:rsidRDefault="008F0E22" w:rsidP="008F0E22">
      <w:pPr>
        <w:rPr>
          <w:rFonts w:ascii="Times New Roman" w:hAnsi="Times New Roman"/>
          <w:sz w:val="28"/>
        </w:rPr>
      </w:pP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t>When the Session is ready to call a congregational meeting to elect a PNC, after previous consultation with the Committee on Ministry, COM will appoint/confirm a COM liaison to the PNC.  The responsibilities of the PNC liaison are as follows:</w:t>
      </w:r>
    </w:p>
    <w:p w:rsidR="008F0E22" w:rsidRPr="00833DF5" w:rsidRDefault="008F0E22" w:rsidP="008F0E22">
      <w:pPr>
        <w:rPr>
          <w:rFonts w:ascii="Times New Roman" w:hAnsi="Times New Roman"/>
        </w:rPr>
      </w:pP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 xml:space="preserve">Receive and review Session and PNC information downloadable at </w:t>
      </w:r>
      <w:hyperlink r:id="rId5" w:history="1">
        <w:r w:rsidRPr="00833DF5">
          <w:rPr>
            <w:rStyle w:val="Hyperlink"/>
            <w:rFonts w:ascii="Times New Roman" w:hAnsi="Times New Roman"/>
          </w:rPr>
          <w:t>www.psne.org</w:t>
        </w:r>
      </w:hyperlink>
      <w:r w:rsidRPr="00833DF5">
        <w:rPr>
          <w:rFonts w:ascii="Times New Roman" w:hAnsi="Times New Roman"/>
        </w:rPr>
        <w:t>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Attend the congregational meeting to elect the PNC.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Call the first meeting of the PNC.  See below for items to be covered.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Attend meetings of the PNC, as possible/requested.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Provide ongoing guidance during the writing of the Mission Information Form (MIF).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Provide information on ministerial compensation and the Board of Pension information to the PNC and Session as needed.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Communicate with COM on the search progress.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Attend congregational meeting to elect Pastor nominee.</w:t>
      </w:r>
    </w:p>
    <w:p w:rsidR="008F0E22" w:rsidRPr="00833DF5" w:rsidRDefault="008F0E22" w:rsidP="008F0E2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33DF5">
        <w:rPr>
          <w:rFonts w:ascii="Times New Roman" w:hAnsi="Times New Roman"/>
        </w:rPr>
        <w:t>Work with the called pastor on ordination/installation plans and procedures.</w:t>
      </w:r>
    </w:p>
    <w:p w:rsidR="008F0E22" w:rsidRPr="00833DF5" w:rsidRDefault="008F0E22" w:rsidP="008F0E22">
      <w:pPr>
        <w:rPr>
          <w:rFonts w:ascii="Times New Roman" w:hAnsi="Times New Roman"/>
        </w:rPr>
      </w:pP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t>At the first meeting of the PNC, the business should be limited to the following:</w:t>
      </w:r>
    </w:p>
    <w:p w:rsidR="008F0E22" w:rsidRPr="00833DF5" w:rsidRDefault="008F0E22" w:rsidP="008F0E22">
      <w:pPr>
        <w:rPr>
          <w:rFonts w:ascii="Times New Roman" w:hAnsi="Times New Roman"/>
        </w:rPr>
      </w:pP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Time spent getting to know each other.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Discussion of the need for and means of incorporating spiritual guidance into the process.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COM liaison explains the constitutional obligations, the process, and travail that the PNC faces.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The MIF and PIF forms may be introduced to show what must be completed and what they will be viewing on each potential candidate.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The need for confidentiality and AA/EEO shall be discussed and emphasized.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A schedule of meetings shall be agreed upon (the norm being once a week) and a general time line established for completion of the task.</w:t>
      </w:r>
    </w:p>
    <w:p w:rsidR="008F0E22" w:rsidRPr="00833DF5" w:rsidRDefault="008F0E22" w:rsidP="008F0E22">
      <w:pPr>
        <w:rPr>
          <w:rFonts w:ascii="Times New Roman" w:hAnsi="Times New Roman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Election of chair or co-chairs, recording secretary, corresponding secretary, and chaplain.</w:t>
      </w:r>
    </w:p>
    <w:p w:rsidR="005230DA" w:rsidRDefault="008F0E22" w:rsidP="008F0E22">
      <w:pPr>
        <w:rPr>
          <w:rFonts w:ascii="Times New Roman" w:hAnsi="Times New Roman"/>
          <w:sz w:val="28"/>
        </w:rPr>
      </w:pPr>
      <w:r w:rsidRPr="00833DF5">
        <w:rPr>
          <w:rFonts w:ascii="Times New Roman" w:hAnsi="Times New Roman"/>
        </w:rPr>
        <w:sym w:font="Wingdings 2" w:char="F097"/>
      </w:r>
      <w:r w:rsidRPr="00833DF5">
        <w:rPr>
          <w:rFonts w:ascii="Times New Roman" w:hAnsi="Times New Roman"/>
        </w:rPr>
        <w:tab/>
        <w:t>A review of the accountability of the PNC (see separa</w:t>
      </w:r>
      <w:r>
        <w:rPr>
          <w:rFonts w:ascii="Times New Roman" w:hAnsi="Times New Roman"/>
          <w:sz w:val="28"/>
        </w:rPr>
        <w:t>te page).</w:t>
      </w:r>
    </w:p>
    <w:p w:rsidR="005230DA" w:rsidRDefault="005230DA" w:rsidP="008F0E22">
      <w:pPr>
        <w:rPr>
          <w:rFonts w:ascii="Times New Roman" w:hAnsi="Times New Roman"/>
          <w:sz w:val="28"/>
        </w:rPr>
      </w:pPr>
    </w:p>
    <w:p w:rsidR="005230DA" w:rsidRDefault="005230DA" w:rsidP="008F0E22">
      <w:pPr>
        <w:rPr>
          <w:rFonts w:ascii="Times New Roman" w:hAnsi="Times New Roman"/>
          <w:sz w:val="28"/>
        </w:rPr>
      </w:pPr>
    </w:p>
    <w:p w:rsidR="005230DA" w:rsidRDefault="005230DA" w:rsidP="008F0E22">
      <w:pPr>
        <w:rPr>
          <w:rFonts w:ascii="Times New Roman" w:hAnsi="Times New Roman"/>
          <w:sz w:val="28"/>
        </w:rPr>
      </w:pPr>
    </w:p>
    <w:p w:rsidR="00E55A40" w:rsidRPr="008F0E22" w:rsidRDefault="005230DA" w:rsidP="005230D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Approved by COM on October 12, 2016</w:t>
      </w:r>
    </w:p>
    <w:sectPr w:rsidR="00E55A40" w:rsidRPr="008F0E22" w:rsidSect="00E55A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E42"/>
    <w:multiLevelType w:val="hybridMultilevel"/>
    <w:tmpl w:val="E730A95A"/>
    <w:lvl w:ilvl="0" w:tplc="7324A7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NjY3Njc3sbAwMjRW0lEKTi0uzszPAykwrAUA/pYI1iwAAAA="/>
  </w:docVars>
  <w:rsids>
    <w:rsidRoot w:val="008F0E22"/>
    <w:rsid w:val="005230DA"/>
    <w:rsid w:val="0067498E"/>
    <w:rsid w:val="00686C37"/>
    <w:rsid w:val="00706085"/>
    <w:rsid w:val="00833DF5"/>
    <w:rsid w:val="008F0E22"/>
    <w:rsid w:val="00C26C83"/>
    <w:rsid w:val="00D93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B1545-393C-438C-AC17-4673873B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E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Riihimaki</dc:creator>
  <cp:keywords/>
  <cp:lastModifiedBy>Pam Garner</cp:lastModifiedBy>
  <cp:revision>2</cp:revision>
  <dcterms:created xsi:type="dcterms:W3CDTF">2017-10-18T20:55:00Z</dcterms:created>
  <dcterms:modified xsi:type="dcterms:W3CDTF">2017-10-18T20:55:00Z</dcterms:modified>
</cp:coreProperties>
</file>